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EF" w:rsidRPr="004C6FB6" w:rsidRDefault="007B1043">
      <w:pPr>
        <w:rPr>
          <w:rFonts w:ascii="Times New Roman" w:hAnsi="Times New Roman" w:cs="Times New Roman"/>
          <w:b/>
        </w:rPr>
      </w:pPr>
      <w:r w:rsidRPr="007B1043">
        <w:rPr>
          <w:noProof/>
        </w:rPr>
        <w:drawing>
          <wp:inline distT="0" distB="0" distL="0" distR="0">
            <wp:extent cx="1809750" cy="1000125"/>
            <wp:effectExtent l="19050" t="0" r="0" b="0"/>
            <wp:docPr id="1" name="Picture 1" descr="C:\Users\saima.aziz\AppData\Local\Microsoft\Windows Live Mail\WLMDSS.tmp\WLMEFC3.tmp\SindhBank New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ma.aziz\AppData\Local\Microsoft\Windows Live Mail\WLMDSS.tmp\WLMEFC3.tmp\SindhBank New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6683">
        <w:tab/>
      </w:r>
      <w:r w:rsidR="00E56683">
        <w:tab/>
      </w:r>
      <w:r w:rsidR="00E56683">
        <w:tab/>
      </w:r>
      <w:r w:rsidR="00E56683">
        <w:tab/>
      </w:r>
      <w:r w:rsidR="00E56683">
        <w:tab/>
      </w:r>
      <w:r w:rsidR="00E56683" w:rsidRPr="004C6FB6">
        <w:rPr>
          <w:rFonts w:ascii="Times New Roman" w:hAnsi="Times New Roman" w:cs="Times New Roman"/>
        </w:rPr>
        <w:t>February 2</w:t>
      </w:r>
      <w:r w:rsidR="00517565">
        <w:rPr>
          <w:rFonts w:ascii="Times New Roman" w:hAnsi="Times New Roman" w:cs="Times New Roman"/>
        </w:rPr>
        <w:t>9</w:t>
      </w:r>
      <w:r w:rsidR="00E56683" w:rsidRPr="004C6FB6">
        <w:rPr>
          <w:rFonts w:ascii="Times New Roman" w:hAnsi="Times New Roman" w:cs="Times New Roman"/>
        </w:rPr>
        <w:t>, 2024</w:t>
      </w:r>
    </w:p>
    <w:p w:rsidR="0023046E" w:rsidRDefault="0023046E" w:rsidP="007B104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7EC4" w:rsidRDefault="007B1043" w:rsidP="007B10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89F">
        <w:rPr>
          <w:rFonts w:ascii="Times New Roman" w:hAnsi="Times New Roman" w:cs="Times New Roman"/>
          <w:b/>
          <w:sz w:val="28"/>
          <w:szCs w:val="28"/>
          <w:u w:val="single"/>
        </w:rPr>
        <w:t xml:space="preserve">Press Release- </w:t>
      </w:r>
    </w:p>
    <w:p w:rsidR="007B1043" w:rsidRPr="0051289F" w:rsidRDefault="00F43467" w:rsidP="007B10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1289F">
        <w:rPr>
          <w:rFonts w:ascii="Times New Roman" w:hAnsi="Times New Roman" w:cs="Times New Roman"/>
          <w:b/>
          <w:sz w:val="28"/>
          <w:szCs w:val="28"/>
          <w:u w:val="single"/>
        </w:rPr>
        <w:t xml:space="preserve">Sindh Bank </w:t>
      </w:r>
      <w:r w:rsidR="007B1043" w:rsidRPr="0051289F">
        <w:rPr>
          <w:rFonts w:ascii="Times New Roman" w:hAnsi="Times New Roman" w:cs="Times New Roman"/>
          <w:b/>
          <w:sz w:val="28"/>
          <w:szCs w:val="28"/>
          <w:u w:val="single"/>
        </w:rPr>
        <w:t>Annual Results</w:t>
      </w:r>
      <w:r w:rsidR="008E13B7" w:rsidRPr="005128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B1043" w:rsidRPr="0051289F">
        <w:rPr>
          <w:rFonts w:ascii="Times New Roman" w:hAnsi="Times New Roman" w:cs="Times New Roman"/>
          <w:b/>
          <w:sz w:val="28"/>
          <w:szCs w:val="28"/>
          <w:u w:val="single"/>
        </w:rPr>
        <w:t>- Dec 31, 20</w:t>
      </w:r>
      <w:r w:rsidR="00A755A5" w:rsidRPr="0051289F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</w:p>
    <w:p w:rsidR="007B1043" w:rsidRDefault="007B1043" w:rsidP="007B1043">
      <w:pPr>
        <w:jc w:val="center"/>
        <w:rPr>
          <w:rFonts w:ascii="Times New Roman" w:hAnsi="Times New Roman" w:cs="Times New Roman"/>
          <w:b/>
          <w:u w:val="single"/>
        </w:rPr>
      </w:pPr>
    </w:p>
    <w:p w:rsidR="00302887" w:rsidRPr="00FE3F73" w:rsidRDefault="007B1043" w:rsidP="003028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F73">
        <w:rPr>
          <w:rFonts w:ascii="Times New Roman" w:hAnsi="Times New Roman" w:cs="Times New Roman"/>
        </w:rPr>
        <w:t xml:space="preserve">The Board of Directors of Sindh Bank </w:t>
      </w:r>
      <w:r w:rsidR="00712FCC" w:rsidRPr="00FE3F73">
        <w:rPr>
          <w:rFonts w:ascii="Times New Roman" w:hAnsi="Times New Roman" w:cs="Times New Roman"/>
        </w:rPr>
        <w:t>convened</w:t>
      </w:r>
      <w:r w:rsidRPr="00FE3F73">
        <w:rPr>
          <w:rFonts w:ascii="Times New Roman" w:hAnsi="Times New Roman" w:cs="Times New Roman"/>
        </w:rPr>
        <w:t xml:space="preserve"> on </w:t>
      </w:r>
      <w:r w:rsidR="00A755A5" w:rsidRPr="00FE3F73">
        <w:rPr>
          <w:rFonts w:ascii="Times New Roman" w:hAnsi="Times New Roman" w:cs="Times New Roman"/>
        </w:rPr>
        <w:t>February 22, 2024</w:t>
      </w:r>
      <w:r w:rsidR="00712FCC" w:rsidRPr="00FE3F73">
        <w:rPr>
          <w:rFonts w:ascii="Times New Roman" w:hAnsi="Times New Roman" w:cs="Times New Roman"/>
        </w:rPr>
        <w:t>,</w:t>
      </w:r>
      <w:r w:rsidR="00A755A5" w:rsidRPr="00FE3F73">
        <w:rPr>
          <w:rFonts w:ascii="Times New Roman" w:hAnsi="Times New Roman" w:cs="Times New Roman"/>
        </w:rPr>
        <w:t xml:space="preserve"> </w:t>
      </w:r>
      <w:r w:rsidRPr="00FE3F73">
        <w:rPr>
          <w:rFonts w:ascii="Times New Roman" w:hAnsi="Times New Roman" w:cs="Times New Roman"/>
        </w:rPr>
        <w:t xml:space="preserve">to </w:t>
      </w:r>
      <w:r w:rsidR="00712FCC" w:rsidRPr="00FE3F73">
        <w:rPr>
          <w:rFonts w:ascii="Times New Roman" w:hAnsi="Times New Roman" w:cs="Times New Roman"/>
        </w:rPr>
        <w:t xml:space="preserve">assess </w:t>
      </w:r>
      <w:r w:rsidR="00D21BDE" w:rsidRPr="00FE3F73">
        <w:rPr>
          <w:rFonts w:ascii="Times New Roman" w:hAnsi="Times New Roman" w:cs="Times New Roman"/>
        </w:rPr>
        <w:t xml:space="preserve">and approve </w:t>
      </w:r>
      <w:r w:rsidRPr="00FE3F73">
        <w:rPr>
          <w:rFonts w:ascii="Times New Roman" w:hAnsi="Times New Roman" w:cs="Times New Roman"/>
        </w:rPr>
        <w:t xml:space="preserve">the annual </w:t>
      </w:r>
      <w:r w:rsidR="0016389A" w:rsidRPr="00FE3F73">
        <w:rPr>
          <w:rFonts w:ascii="Times New Roman" w:hAnsi="Times New Roman" w:cs="Times New Roman"/>
        </w:rPr>
        <w:t xml:space="preserve">audited </w:t>
      </w:r>
      <w:r w:rsidRPr="00FE3F73">
        <w:rPr>
          <w:rFonts w:ascii="Times New Roman" w:hAnsi="Times New Roman" w:cs="Times New Roman"/>
        </w:rPr>
        <w:t xml:space="preserve">accounts for the </w:t>
      </w:r>
      <w:r w:rsidR="00712FCC" w:rsidRPr="00FE3F73">
        <w:rPr>
          <w:rFonts w:ascii="Times New Roman" w:hAnsi="Times New Roman" w:cs="Times New Roman"/>
        </w:rPr>
        <w:t xml:space="preserve">period </w:t>
      </w:r>
      <w:r w:rsidRPr="00FE3F73">
        <w:rPr>
          <w:rFonts w:ascii="Times New Roman" w:hAnsi="Times New Roman" w:cs="Times New Roman"/>
        </w:rPr>
        <w:t>end</w:t>
      </w:r>
      <w:r w:rsidR="00712FCC" w:rsidRPr="00FE3F73">
        <w:rPr>
          <w:rFonts w:ascii="Times New Roman" w:hAnsi="Times New Roman" w:cs="Times New Roman"/>
        </w:rPr>
        <w:t>ing</w:t>
      </w:r>
      <w:r w:rsidRPr="00FE3F73">
        <w:rPr>
          <w:rFonts w:ascii="Times New Roman" w:hAnsi="Times New Roman" w:cs="Times New Roman"/>
        </w:rPr>
        <w:t xml:space="preserve"> December </w:t>
      </w:r>
      <w:r w:rsidR="00E600AA" w:rsidRPr="00FE3F73">
        <w:rPr>
          <w:rFonts w:ascii="Times New Roman" w:hAnsi="Times New Roman" w:cs="Times New Roman"/>
        </w:rPr>
        <w:t>3</w:t>
      </w:r>
      <w:r w:rsidRPr="00FE3F73">
        <w:rPr>
          <w:rFonts w:ascii="Times New Roman" w:hAnsi="Times New Roman" w:cs="Times New Roman"/>
        </w:rPr>
        <w:t>1, 20</w:t>
      </w:r>
      <w:r w:rsidR="00A755A5" w:rsidRPr="00FE3F73">
        <w:rPr>
          <w:rFonts w:ascii="Times New Roman" w:hAnsi="Times New Roman" w:cs="Times New Roman"/>
        </w:rPr>
        <w:t>23</w:t>
      </w:r>
      <w:r w:rsidRPr="00FE3F73">
        <w:rPr>
          <w:rFonts w:ascii="Times New Roman" w:hAnsi="Times New Roman" w:cs="Times New Roman"/>
        </w:rPr>
        <w:t>.</w:t>
      </w:r>
      <w:r w:rsidR="00A755A5" w:rsidRPr="00FE3F73">
        <w:rPr>
          <w:rFonts w:ascii="Times New Roman" w:hAnsi="Times New Roman" w:cs="Times New Roman"/>
        </w:rPr>
        <w:t xml:space="preserve"> </w:t>
      </w:r>
      <w:r w:rsidR="00712FCC" w:rsidRPr="00FE3F73">
        <w:rPr>
          <w:rFonts w:ascii="Times New Roman" w:hAnsi="Times New Roman" w:cs="Times New Roman"/>
        </w:rPr>
        <w:t>In the fi</w:t>
      </w:r>
      <w:r w:rsidR="00302887" w:rsidRPr="00FE3F73">
        <w:rPr>
          <w:rFonts w:ascii="Times New Roman" w:hAnsi="Times New Roman" w:cs="Times New Roman"/>
        </w:rPr>
        <w:t xml:space="preserve">nancial </w:t>
      </w:r>
      <w:r w:rsidR="00712FCC" w:rsidRPr="00FE3F73">
        <w:rPr>
          <w:rFonts w:ascii="Times New Roman" w:hAnsi="Times New Roman" w:cs="Times New Roman"/>
        </w:rPr>
        <w:t>year</w:t>
      </w:r>
      <w:r w:rsidR="00014105" w:rsidRPr="00FE3F73">
        <w:rPr>
          <w:rFonts w:ascii="Times New Roman" w:hAnsi="Times New Roman" w:cs="Times New Roman"/>
        </w:rPr>
        <w:t>,</w:t>
      </w:r>
      <w:r w:rsidR="005A3D38" w:rsidRPr="00FE3F73">
        <w:rPr>
          <w:rFonts w:ascii="Times New Roman" w:hAnsi="Times New Roman" w:cs="Times New Roman"/>
        </w:rPr>
        <w:t xml:space="preserve"> the </w:t>
      </w:r>
      <w:r w:rsidR="00302887" w:rsidRPr="00FE3F73">
        <w:rPr>
          <w:rFonts w:ascii="Times New Roman" w:hAnsi="Times New Roman" w:cs="Times New Roman"/>
        </w:rPr>
        <w:t>B</w:t>
      </w:r>
      <w:r w:rsidR="005A3D38" w:rsidRPr="00FE3F73">
        <w:rPr>
          <w:rFonts w:ascii="Times New Roman" w:hAnsi="Times New Roman" w:cs="Times New Roman"/>
        </w:rPr>
        <w:t xml:space="preserve">ank </w:t>
      </w:r>
      <w:r w:rsidR="00712FCC" w:rsidRPr="00FE3F73">
        <w:rPr>
          <w:rFonts w:ascii="Times New Roman" w:hAnsi="Times New Roman" w:cs="Times New Roman"/>
        </w:rPr>
        <w:t xml:space="preserve">recorded </w:t>
      </w:r>
      <w:r w:rsidR="005A3D38" w:rsidRPr="00FE3F73">
        <w:rPr>
          <w:rFonts w:ascii="Times New Roman" w:hAnsi="Times New Roman" w:cs="Times New Roman"/>
        </w:rPr>
        <w:t>a profit before</w:t>
      </w:r>
      <w:r w:rsidR="00302887" w:rsidRPr="00FE3F73">
        <w:rPr>
          <w:rFonts w:ascii="Times New Roman" w:hAnsi="Times New Roman" w:cs="Times New Roman"/>
        </w:rPr>
        <w:t xml:space="preserve"> tax of Rs 657 </w:t>
      </w:r>
      <w:r w:rsidR="00FE3F73" w:rsidRPr="00FE3F73">
        <w:rPr>
          <w:rFonts w:ascii="Times New Roman" w:hAnsi="Times New Roman" w:cs="Times New Roman"/>
        </w:rPr>
        <w:t>million</w:t>
      </w:r>
      <w:r w:rsidR="00302887" w:rsidRPr="00FE3F73">
        <w:rPr>
          <w:rFonts w:ascii="Times New Roman" w:hAnsi="Times New Roman" w:cs="Times New Roman"/>
        </w:rPr>
        <w:t xml:space="preserve">, with a consistent growth trajectory throughout the year. This was backed by record quarterly profits, contrasting with a loss before tax of Rs. 2,269 million reported </w:t>
      </w:r>
      <w:r w:rsidR="000F428E" w:rsidRPr="00FE3F73">
        <w:rPr>
          <w:rFonts w:ascii="Times New Roman" w:hAnsi="Times New Roman" w:cs="Times New Roman"/>
        </w:rPr>
        <w:t xml:space="preserve">same period </w:t>
      </w:r>
      <w:r w:rsidR="00302887" w:rsidRPr="00FE3F73">
        <w:rPr>
          <w:rFonts w:ascii="Times New Roman" w:hAnsi="Times New Roman" w:cs="Times New Roman"/>
        </w:rPr>
        <w:t>last year</w:t>
      </w:r>
      <w:r w:rsidR="00FE3F73" w:rsidRPr="00FE3F73">
        <w:rPr>
          <w:rFonts w:ascii="Times New Roman" w:hAnsi="Times New Roman" w:cs="Times New Roman"/>
        </w:rPr>
        <w:t xml:space="preserve"> in 2022</w:t>
      </w:r>
      <w:r w:rsidR="00302887" w:rsidRPr="00FE3F73">
        <w:rPr>
          <w:rFonts w:ascii="Times New Roman" w:hAnsi="Times New Roman" w:cs="Times New Roman"/>
        </w:rPr>
        <w:t>.</w:t>
      </w:r>
    </w:p>
    <w:p w:rsidR="00302887" w:rsidRPr="00FE3F73" w:rsidRDefault="00302887" w:rsidP="0030288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:rsidR="005A3D38" w:rsidRPr="00FE3F73" w:rsidRDefault="00302887" w:rsidP="00302887">
      <w:pPr>
        <w:rPr>
          <w:rFonts w:ascii="Times New Roman" w:hAnsi="Times New Roman" w:cs="Times New Roman"/>
        </w:rPr>
      </w:pPr>
      <w:r w:rsidRPr="00FE3F73">
        <w:rPr>
          <w:rFonts w:ascii="Times New Roman" w:hAnsi="Times New Roman" w:cs="Times New Roman"/>
        </w:rPr>
        <w:t xml:space="preserve">Profit </w:t>
      </w:r>
      <w:r w:rsidR="00FE3F73" w:rsidRPr="00FE3F73">
        <w:rPr>
          <w:rFonts w:ascii="Times New Roman" w:hAnsi="Times New Roman" w:cs="Times New Roman"/>
        </w:rPr>
        <w:t xml:space="preserve">after tax </w:t>
      </w:r>
      <w:r w:rsidRPr="00FE3F73">
        <w:rPr>
          <w:rFonts w:ascii="Times New Roman" w:hAnsi="Times New Roman" w:cs="Times New Roman"/>
        </w:rPr>
        <w:t xml:space="preserve">amounted to </w:t>
      </w:r>
      <w:r w:rsidR="00FE3F73" w:rsidRPr="00FE3F73">
        <w:rPr>
          <w:rFonts w:ascii="Times New Roman" w:hAnsi="Times New Roman" w:cs="Times New Roman"/>
        </w:rPr>
        <w:t xml:space="preserve">Rs </w:t>
      </w:r>
      <w:r w:rsidRPr="00FE3F73">
        <w:rPr>
          <w:rFonts w:ascii="Times New Roman" w:hAnsi="Times New Roman" w:cs="Times New Roman"/>
        </w:rPr>
        <w:t>2.16 b</w:t>
      </w:r>
      <w:r w:rsidR="00FE3F73" w:rsidRPr="00FE3F73">
        <w:rPr>
          <w:rFonts w:ascii="Times New Roman" w:hAnsi="Times New Roman" w:cs="Times New Roman"/>
        </w:rPr>
        <w:t>illion</w:t>
      </w:r>
      <w:r w:rsidRPr="00FE3F73">
        <w:rPr>
          <w:rFonts w:ascii="Times New Roman" w:hAnsi="Times New Roman" w:cs="Times New Roman"/>
        </w:rPr>
        <w:t xml:space="preserve"> compared to post tax loss of Rs. Rs.1.38 b</w:t>
      </w:r>
      <w:r w:rsidR="00FE3F73" w:rsidRPr="00FE3F73">
        <w:rPr>
          <w:rFonts w:ascii="Times New Roman" w:hAnsi="Times New Roman" w:cs="Times New Roman"/>
        </w:rPr>
        <w:t>illion</w:t>
      </w:r>
      <w:r w:rsidRPr="00FE3F73">
        <w:rPr>
          <w:rFonts w:ascii="Times New Roman" w:hAnsi="Times New Roman" w:cs="Times New Roman"/>
        </w:rPr>
        <w:t xml:space="preserve"> last year</w:t>
      </w:r>
      <w:r w:rsidR="00712FCC" w:rsidRPr="00FE3F73">
        <w:rPr>
          <w:rFonts w:ascii="Times New Roman" w:hAnsi="Times New Roman" w:cs="Times New Roman"/>
        </w:rPr>
        <w:t xml:space="preserve">, with earnings per share reported at </w:t>
      </w:r>
      <w:r w:rsidR="005A3D38" w:rsidRPr="00FE3F73">
        <w:rPr>
          <w:rFonts w:ascii="Times New Roman" w:hAnsi="Times New Roman" w:cs="Times New Roman"/>
        </w:rPr>
        <w:t xml:space="preserve">Rs </w:t>
      </w:r>
      <w:r w:rsidR="00A755A5" w:rsidRPr="00FE3F73">
        <w:rPr>
          <w:rFonts w:ascii="Times New Roman" w:hAnsi="Times New Roman" w:cs="Times New Roman"/>
        </w:rPr>
        <w:t>0.72</w:t>
      </w:r>
      <w:r w:rsidR="005A3D38" w:rsidRPr="00FE3F73">
        <w:rPr>
          <w:rFonts w:ascii="Times New Roman" w:hAnsi="Times New Roman" w:cs="Times New Roman"/>
        </w:rPr>
        <w:t xml:space="preserve"> </w:t>
      </w:r>
      <w:r w:rsidRPr="00FE3F73">
        <w:rPr>
          <w:rFonts w:ascii="Times New Roman" w:hAnsi="Times New Roman" w:cs="Times New Roman"/>
        </w:rPr>
        <w:t>compare</w:t>
      </w:r>
      <w:r w:rsidR="00FE3F73" w:rsidRPr="00FE3F73">
        <w:rPr>
          <w:rFonts w:ascii="Times New Roman" w:hAnsi="Times New Roman" w:cs="Times New Roman"/>
        </w:rPr>
        <w:t>d</w:t>
      </w:r>
      <w:r w:rsidRPr="00FE3F73">
        <w:rPr>
          <w:rFonts w:ascii="Times New Roman" w:hAnsi="Times New Roman" w:cs="Times New Roman"/>
        </w:rPr>
        <w:t xml:space="preserve"> to loss per share of Rs (0.54) in last year same period</w:t>
      </w:r>
      <w:r w:rsidR="005A3D38" w:rsidRPr="00FE3F73">
        <w:rPr>
          <w:rFonts w:ascii="Times New Roman" w:hAnsi="Times New Roman" w:cs="Times New Roman"/>
        </w:rPr>
        <w:t>.</w:t>
      </w:r>
    </w:p>
    <w:p w:rsidR="001A192A" w:rsidRDefault="00712FCC" w:rsidP="007B1043">
      <w:pPr>
        <w:rPr>
          <w:rFonts w:ascii="Times New Roman" w:hAnsi="Times New Roman" w:cs="Times New Roman"/>
        </w:rPr>
      </w:pPr>
      <w:r w:rsidRPr="00FE3F73">
        <w:rPr>
          <w:rFonts w:ascii="Times New Roman" w:hAnsi="Times New Roman" w:cs="Times New Roman"/>
        </w:rPr>
        <w:t xml:space="preserve">Sindh Bank witnessed substantial growth in deposits, </w:t>
      </w:r>
      <w:r w:rsidR="00FE3F73" w:rsidRPr="00FE3F73">
        <w:rPr>
          <w:rFonts w:ascii="Times New Roman" w:hAnsi="Times New Roman" w:cs="Times New Roman"/>
        </w:rPr>
        <w:t>t</w:t>
      </w:r>
      <w:r w:rsidR="00687C52" w:rsidRPr="00FE3F73">
        <w:rPr>
          <w:rFonts w:ascii="Times New Roman" w:hAnsi="Times New Roman" w:cs="Times New Roman"/>
        </w:rPr>
        <w:t xml:space="preserve">rade business </w:t>
      </w:r>
      <w:r w:rsidRPr="00FE3F73">
        <w:rPr>
          <w:rFonts w:ascii="Times New Roman" w:hAnsi="Times New Roman" w:cs="Times New Roman"/>
        </w:rPr>
        <w:t xml:space="preserve">and </w:t>
      </w:r>
      <w:r w:rsidR="001A192A">
        <w:rPr>
          <w:rFonts w:ascii="Times New Roman" w:hAnsi="Times New Roman" w:cs="Times New Roman"/>
        </w:rPr>
        <w:t xml:space="preserve">new </w:t>
      </w:r>
      <w:r w:rsidRPr="00FE3F73">
        <w:rPr>
          <w:rFonts w:ascii="Times New Roman" w:hAnsi="Times New Roman" w:cs="Times New Roman"/>
        </w:rPr>
        <w:t>accounts opened</w:t>
      </w:r>
      <w:r w:rsidR="001A192A">
        <w:rPr>
          <w:rFonts w:ascii="Times New Roman" w:hAnsi="Times New Roman" w:cs="Times New Roman"/>
        </w:rPr>
        <w:t xml:space="preserve"> during the year</w:t>
      </w:r>
      <w:r w:rsidRPr="00FE3F73">
        <w:rPr>
          <w:rFonts w:ascii="Times New Roman" w:hAnsi="Times New Roman" w:cs="Times New Roman"/>
        </w:rPr>
        <w:t xml:space="preserve">. </w:t>
      </w:r>
      <w:r w:rsidR="001A192A">
        <w:rPr>
          <w:rFonts w:ascii="Times New Roman" w:hAnsi="Times New Roman" w:cs="Times New Roman"/>
        </w:rPr>
        <w:t xml:space="preserve">Following a consistent business and revamping trajectory, the </w:t>
      </w:r>
      <w:r w:rsidR="00FC4D9F">
        <w:rPr>
          <w:rFonts w:ascii="Times New Roman" w:hAnsi="Times New Roman" w:cs="Times New Roman"/>
        </w:rPr>
        <w:t>B</w:t>
      </w:r>
      <w:r w:rsidR="001A192A">
        <w:rPr>
          <w:rFonts w:ascii="Times New Roman" w:hAnsi="Times New Roman" w:cs="Times New Roman"/>
        </w:rPr>
        <w:t xml:space="preserve">ank has made </w:t>
      </w:r>
      <w:r w:rsidR="00FC4D9F">
        <w:rPr>
          <w:rFonts w:ascii="Times New Roman" w:hAnsi="Times New Roman" w:cs="Times New Roman"/>
        </w:rPr>
        <w:t xml:space="preserve">a </w:t>
      </w:r>
      <w:r w:rsidR="001A192A">
        <w:rPr>
          <w:rFonts w:ascii="Times New Roman" w:hAnsi="Times New Roman" w:cs="Times New Roman"/>
        </w:rPr>
        <w:t xml:space="preserve">significant come back in almost all the areas of the business as well as </w:t>
      </w:r>
      <w:r w:rsidR="00FC4D9F">
        <w:rPr>
          <w:rFonts w:ascii="Times New Roman" w:hAnsi="Times New Roman" w:cs="Times New Roman"/>
        </w:rPr>
        <w:t xml:space="preserve">enabling </w:t>
      </w:r>
      <w:r w:rsidR="001A192A">
        <w:rPr>
          <w:rFonts w:ascii="Times New Roman" w:hAnsi="Times New Roman" w:cs="Times New Roman"/>
        </w:rPr>
        <w:t>operations. The bank has successfully accomplished its restructuring and rescheduling settlements through management of its Non-</w:t>
      </w:r>
      <w:r w:rsidR="00FC4D9F">
        <w:rPr>
          <w:rFonts w:ascii="Times New Roman" w:hAnsi="Times New Roman" w:cs="Times New Roman"/>
        </w:rPr>
        <w:t>P</w:t>
      </w:r>
      <w:r w:rsidR="001A192A">
        <w:rPr>
          <w:rFonts w:ascii="Times New Roman" w:hAnsi="Times New Roman" w:cs="Times New Roman"/>
        </w:rPr>
        <w:t>erforming portfolio. The deposits surged to a</w:t>
      </w:r>
      <w:r w:rsidR="00253483">
        <w:rPr>
          <w:rFonts w:ascii="Times New Roman" w:hAnsi="Times New Roman" w:cs="Times New Roman"/>
        </w:rPr>
        <w:t xml:space="preserve"> record</w:t>
      </w:r>
      <w:r w:rsidR="001A192A">
        <w:rPr>
          <w:rFonts w:ascii="Times New Roman" w:hAnsi="Times New Roman" w:cs="Times New Roman"/>
        </w:rPr>
        <w:t xml:space="preserve"> level of </w:t>
      </w:r>
      <w:proofErr w:type="spellStart"/>
      <w:r w:rsidR="001A192A">
        <w:rPr>
          <w:rFonts w:ascii="Times New Roman" w:hAnsi="Times New Roman" w:cs="Times New Roman"/>
        </w:rPr>
        <w:t>Rs</w:t>
      </w:r>
      <w:proofErr w:type="spellEnd"/>
      <w:r w:rsidR="001A192A">
        <w:rPr>
          <w:rFonts w:ascii="Times New Roman" w:hAnsi="Times New Roman" w:cs="Times New Roman"/>
        </w:rPr>
        <w:t xml:space="preserve"> 223 billion, total assets crossing a level of </w:t>
      </w:r>
      <w:r w:rsidR="00FE3EF3">
        <w:rPr>
          <w:rFonts w:ascii="Times New Roman" w:hAnsi="Times New Roman" w:cs="Times New Roman"/>
        </w:rPr>
        <w:t xml:space="preserve">             </w:t>
      </w:r>
      <w:proofErr w:type="spellStart"/>
      <w:r w:rsidR="001A192A">
        <w:rPr>
          <w:rFonts w:ascii="Times New Roman" w:hAnsi="Times New Roman" w:cs="Times New Roman"/>
        </w:rPr>
        <w:t>Rs</w:t>
      </w:r>
      <w:proofErr w:type="spellEnd"/>
      <w:r w:rsidR="001A192A">
        <w:rPr>
          <w:rFonts w:ascii="Times New Roman" w:hAnsi="Times New Roman" w:cs="Times New Roman"/>
        </w:rPr>
        <w:t xml:space="preserve"> 300 billion. The Bank’s Capital Adequacy Ratio (CAR) has been recorded at 16.21% by December 31, 2023. Risk </w:t>
      </w:r>
      <w:r w:rsidR="00FC4D9F">
        <w:rPr>
          <w:rFonts w:ascii="Times New Roman" w:hAnsi="Times New Roman" w:cs="Times New Roman"/>
        </w:rPr>
        <w:t>R</w:t>
      </w:r>
      <w:r w:rsidR="001A192A">
        <w:rPr>
          <w:rFonts w:ascii="Times New Roman" w:hAnsi="Times New Roman" w:cs="Times New Roman"/>
        </w:rPr>
        <w:t>ating has also improved as well. The bank is destined to cater the SME segment across the country and has introduced newer products like Solar Power Financing.</w:t>
      </w:r>
    </w:p>
    <w:p w:rsidR="008E13B7" w:rsidRPr="00FE3F73" w:rsidRDefault="0051289F" w:rsidP="007B1043">
      <w:pPr>
        <w:rPr>
          <w:rFonts w:ascii="Times New Roman" w:hAnsi="Times New Roman" w:cs="Times New Roman"/>
        </w:rPr>
      </w:pPr>
      <w:r w:rsidRPr="00FE3F73">
        <w:rPr>
          <w:rFonts w:ascii="Times New Roman" w:hAnsi="Times New Roman" w:cs="Times New Roman"/>
        </w:rPr>
        <w:t>Trade</w:t>
      </w:r>
      <w:r w:rsidR="00B56B5F" w:rsidRPr="00FE3F73">
        <w:rPr>
          <w:rFonts w:ascii="Times New Roman" w:hAnsi="Times New Roman" w:cs="Times New Roman"/>
        </w:rPr>
        <w:t xml:space="preserve"> business volume increased to Rs 125 b</w:t>
      </w:r>
      <w:r w:rsidR="00FE3F73" w:rsidRPr="00FE3F73">
        <w:rPr>
          <w:rFonts w:ascii="Times New Roman" w:hAnsi="Times New Roman" w:cs="Times New Roman"/>
        </w:rPr>
        <w:t xml:space="preserve">illion </w:t>
      </w:r>
      <w:r w:rsidR="00B56B5F" w:rsidRPr="00FE3F73">
        <w:rPr>
          <w:rFonts w:ascii="Times New Roman" w:hAnsi="Times New Roman" w:cs="Times New Roman"/>
        </w:rPr>
        <w:t>compare</w:t>
      </w:r>
      <w:r w:rsidR="00FE3F73" w:rsidRPr="00FE3F73">
        <w:rPr>
          <w:rFonts w:ascii="Times New Roman" w:hAnsi="Times New Roman" w:cs="Times New Roman"/>
        </w:rPr>
        <w:t>d</w:t>
      </w:r>
      <w:r w:rsidR="00B56B5F" w:rsidRPr="00FE3F73">
        <w:rPr>
          <w:rFonts w:ascii="Times New Roman" w:hAnsi="Times New Roman" w:cs="Times New Roman"/>
        </w:rPr>
        <w:t xml:space="preserve"> to the 4</w:t>
      </w:r>
      <w:r w:rsidR="000F428E" w:rsidRPr="00FE3F73">
        <w:rPr>
          <w:rFonts w:ascii="Times New Roman" w:hAnsi="Times New Roman" w:cs="Times New Roman"/>
        </w:rPr>
        <w:t>0</w:t>
      </w:r>
      <w:r w:rsidR="00B56B5F" w:rsidRPr="00FE3F73">
        <w:rPr>
          <w:rFonts w:ascii="Times New Roman" w:hAnsi="Times New Roman" w:cs="Times New Roman"/>
        </w:rPr>
        <w:t xml:space="preserve"> b</w:t>
      </w:r>
      <w:r w:rsidR="00FE3F73" w:rsidRPr="00FE3F73">
        <w:rPr>
          <w:rFonts w:ascii="Times New Roman" w:hAnsi="Times New Roman" w:cs="Times New Roman"/>
        </w:rPr>
        <w:t xml:space="preserve">illion </w:t>
      </w:r>
      <w:r w:rsidR="00B56B5F" w:rsidRPr="00FE3F73">
        <w:rPr>
          <w:rFonts w:ascii="Times New Roman" w:hAnsi="Times New Roman" w:cs="Times New Roman"/>
        </w:rPr>
        <w:t xml:space="preserve">in last </w:t>
      </w:r>
      <w:r w:rsidRPr="00FE3F73">
        <w:rPr>
          <w:rFonts w:ascii="Times New Roman" w:hAnsi="Times New Roman" w:cs="Times New Roman"/>
        </w:rPr>
        <w:t>year, while</w:t>
      </w:r>
      <w:r w:rsidR="00D133EF" w:rsidRPr="00FE3F73">
        <w:rPr>
          <w:rFonts w:ascii="Times New Roman" w:hAnsi="Times New Roman" w:cs="Times New Roman"/>
        </w:rPr>
        <w:t xml:space="preserve"> the </w:t>
      </w:r>
      <w:r w:rsidR="00D21BDE" w:rsidRPr="00FE3F73">
        <w:rPr>
          <w:rFonts w:ascii="Times New Roman" w:hAnsi="Times New Roman" w:cs="Times New Roman"/>
        </w:rPr>
        <w:t>n</w:t>
      </w:r>
      <w:r w:rsidR="007B1043" w:rsidRPr="00FE3F73">
        <w:rPr>
          <w:rFonts w:ascii="Times New Roman" w:hAnsi="Times New Roman" w:cs="Times New Roman"/>
        </w:rPr>
        <w:t xml:space="preserve">umber of </w:t>
      </w:r>
      <w:r w:rsidR="00D21BDE" w:rsidRPr="00FE3F73">
        <w:rPr>
          <w:rFonts w:ascii="Times New Roman" w:hAnsi="Times New Roman" w:cs="Times New Roman"/>
        </w:rPr>
        <w:t>a</w:t>
      </w:r>
      <w:r w:rsidR="007B1043" w:rsidRPr="00FE3F73">
        <w:rPr>
          <w:rFonts w:ascii="Times New Roman" w:hAnsi="Times New Roman" w:cs="Times New Roman"/>
        </w:rPr>
        <w:t xml:space="preserve">ccounts </w:t>
      </w:r>
      <w:r w:rsidR="00D133EF" w:rsidRPr="00FE3F73">
        <w:rPr>
          <w:rFonts w:ascii="Times New Roman" w:hAnsi="Times New Roman" w:cs="Times New Roman"/>
        </w:rPr>
        <w:t xml:space="preserve">reached a notable </w:t>
      </w:r>
      <w:r w:rsidR="007B1043" w:rsidRPr="00FE3F73">
        <w:rPr>
          <w:rFonts w:ascii="Times New Roman" w:hAnsi="Times New Roman" w:cs="Times New Roman"/>
        </w:rPr>
        <w:t xml:space="preserve">increase of </w:t>
      </w:r>
      <w:r w:rsidR="00987621" w:rsidRPr="00FE3F73">
        <w:rPr>
          <w:rFonts w:ascii="Times New Roman" w:hAnsi="Times New Roman" w:cs="Times New Roman"/>
        </w:rPr>
        <w:t xml:space="preserve">42.23% over </w:t>
      </w:r>
      <w:r w:rsidR="00D133EF" w:rsidRPr="00FE3F73">
        <w:rPr>
          <w:rFonts w:ascii="Times New Roman" w:hAnsi="Times New Roman" w:cs="Times New Roman"/>
        </w:rPr>
        <w:t>the previous year.</w:t>
      </w:r>
    </w:p>
    <w:p w:rsidR="00EE2DFE" w:rsidRPr="00FE3F73" w:rsidRDefault="007B1043" w:rsidP="007B1043">
      <w:pPr>
        <w:rPr>
          <w:rFonts w:ascii="Times New Roman" w:hAnsi="Times New Roman" w:cs="Times New Roman"/>
        </w:rPr>
      </w:pPr>
      <w:r w:rsidRPr="00FE3F73">
        <w:rPr>
          <w:rFonts w:ascii="Times New Roman" w:hAnsi="Times New Roman" w:cs="Times New Roman"/>
        </w:rPr>
        <w:t xml:space="preserve">The </w:t>
      </w:r>
      <w:r w:rsidR="00D133EF" w:rsidRPr="00FE3F73">
        <w:rPr>
          <w:rFonts w:ascii="Times New Roman" w:hAnsi="Times New Roman" w:cs="Times New Roman"/>
        </w:rPr>
        <w:t xml:space="preserve">bank’s </w:t>
      </w:r>
      <w:r w:rsidR="00987621" w:rsidRPr="00FE3F73">
        <w:rPr>
          <w:rFonts w:ascii="Times New Roman" w:hAnsi="Times New Roman" w:cs="Times New Roman"/>
        </w:rPr>
        <w:t xml:space="preserve">branch </w:t>
      </w:r>
      <w:r w:rsidRPr="00FE3F73">
        <w:rPr>
          <w:rFonts w:ascii="Times New Roman" w:hAnsi="Times New Roman" w:cs="Times New Roman"/>
        </w:rPr>
        <w:t xml:space="preserve">network </w:t>
      </w:r>
      <w:r w:rsidR="00987621" w:rsidRPr="00FE3F73">
        <w:rPr>
          <w:rFonts w:ascii="Times New Roman" w:hAnsi="Times New Roman" w:cs="Times New Roman"/>
        </w:rPr>
        <w:t>s</w:t>
      </w:r>
      <w:r w:rsidR="00D133EF" w:rsidRPr="00FE3F73">
        <w:rPr>
          <w:rFonts w:ascii="Times New Roman" w:hAnsi="Times New Roman" w:cs="Times New Roman"/>
        </w:rPr>
        <w:t xml:space="preserve">pans </w:t>
      </w:r>
      <w:r w:rsidR="00987621" w:rsidRPr="00FE3F73">
        <w:rPr>
          <w:rFonts w:ascii="Times New Roman" w:hAnsi="Times New Roman" w:cs="Times New Roman"/>
        </w:rPr>
        <w:t>330</w:t>
      </w:r>
      <w:r w:rsidRPr="00FE3F73">
        <w:rPr>
          <w:rFonts w:ascii="Times New Roman" w:hAnsi="Times New Roman" w:cs="Times New Roman"/>
        </w:rPr>
        <w:t xml:space="preserve"> on-</w:t>
      </w:r>
      <w:r w:rsidR="00EE2DFE" w:rsidRPr="00FE3F73">
        <w:rPr>
          <w:rFonts w:ascii="Times New Roman" w:hAnsi="Times New Roman" w:cs="Times New Roman"/>
        </w:rPr>
        <w:t xml:space="preserve"> </w:t>
      </w:r>
      <w:r w:rsidRPr="00FE3F73">
        <w:rPr>
          <w:rFonts w:ascii="Times New Roman" w:hAnsi="Times New Roman" w:cs="Times New Roman"/>
        </w:rPr>
        <w:t>lin</w:t>
      </w:r>
      <w:r w:rsidR="00EE2DFE" w:rsidRPr="00FE3F73">
        <w:rPr>
          <w:rFonts w:ascii="Times New Roman" w:hAnsi="Times New Roman" w:cs="Times New Roman"/>
        </w:rPr>
        <w:t>e</w:t>
      </w:r>
      <w:r w:rsidRPr="00FE3F73">
        <w:rPr>
          <w:rFonts w:ascii="Times New Roman" w:hAnsi="Times New Roman" w:cs="Times New Roman"/>
        </w:rPr>
        <w:t xml:space="preserve"> branches </w:t>
      </w:r>
      <w:r w:rsidR="00D21BDE" w:rsidRPr="00FE3F73">
        <w:rPr>
          <w:rFonts w:ascii="Times New Roman" w:hAnsi="Times New Roman" w:cs="Times New Roman"/>
        </w:rPr>
        <w:t xml:space="preserve">spread </w:t>
      </w:r>
      <w:r w:rsidR="00D133EF" w:rsidRPr="00FE3F73">
        <w:rPr>
          <w:rFonts w:ascii="Times New Roman" w:hAnsi="Times New Roman" w:cs="Times New Roman"/>
        </w:rPr>
        <w:t xml:space="preserve">across </w:t>
      </w:r>
      <w:r w:rsidRPr="00FE3F73">
        <w:rPr>
          <w:rFonts w:ascii="Times New Roman" w:hAnsi="Times New Roman" w:cs="Times New Roman"/>
        </w:rPr>
        <w:t>1</w:t>
      </w:r>
      <w:r w:rsidR="00987621" w:rsidRPr="00FE3F73">
        <w:rPr>
          <w:rFonts w:ascii="Times New Roman" w:hAnsi="Times New Roman" w:cs="Times New Roman"/>
        </w:rPr>
        <w:t>69</w:t>
      </w:r>
      <w:r w:rsidRPr="00FE3F73">
        <w:rPr>
          <w:rFonts w:ascii="Times New Roman" w:hAnsi="Times New Roman" w:cs="Times New Roman"/>
        </w:rPr>
        <w:t xml:space="preserve"> cities/towns across Pakistan</w:t>
      </w:r>
      <w:r w:rsidR="00D133EF" w:rsidRPr="00FE3F73">
        <w:rPr>
          <w:rFonts w:ascii="Times New Roman" w:hAnsi="Times New Roman" w:cs="Times New Roman"/>
        </w:rPr>
        <w:t xml:space="preserve"> which includes 1</w:t>
      </w:r>
      <w:r w:rsidR="00987621" w:rsidRPr="00FE3F73">
        <w:rPr>
          <w:rFonts w:ascii="Times New Roman" w:hAnsi="Times New Roman" w:cs="Times New Roman"/>
        </w:rPr>
        <w:t>4</w:t>
      </w:r>
      <w:r w:rsidR="00EE2DFE" w:rsidRPr="00FE3F73">
        <w:rPr>
          <w:rFonts w:ascii="Times New Roman" w:hAnsi="Times New Roman" w:cs="Times New Roman"/>
        </w:rPr>
        <w:t xml:space="preserve"> dedicated Islamic Banking branches </w:t>
      </w:r>
      <w:r w:rsidR="00D133EF" w:rsidRPr="00FE3F73">
        <w:rPr>
          <w:rFonts w:ascii="Times New Roman" w:hAnsi="Times New Roman" w:cs="Times New Roman"/>
        </w:rPr>
        <w:t xml:space="preserve">offering a diverse </w:t>
      </w:r>
      <w:r w:rsidR="00EE2DFE" w:rsidRPr="00FE3F73">
        <w:rPr>
          <w:rFonts w:ascii="Times New Roman" w:hAnsi="Times New Roman" w:cs="Times New Roman"/>
        </w:rPr>
        <w:t>range of market</w:t>
      </w:r>
      <w:r w:rsidR="00D133EF" w:rsidRPr="00FE3F73">
        <w:rPr>
          <w:rFonts w:ascii="Times New Roman" w:hAnsi="Times New Roman" w:cs="Times New Roman"/>
        </w:rPr>
        <w:t xml:space="preserve"> - based</w:t>
      </w:r>
      <w:r w:rsidR="00EE2DFE" w:rsidRPr="00FE3F73">
        <w:rPr>
          <w:rFonts w:ascii="Times New Roman" w:hAnsi="Times New Roman" w:cs="Times New Roman"/>
        </w:rPr>
        <w:t xml:space="preserve"> Shariah Compli</w:t>
      </w:r>
      <w:r w:rsidR="001A244D" w:rsidRPr="00FE3F73">
        <w:rPr>
          <w:rFonts w:ascii="Times New Roman" w:hAnsi="Times New Roman" w:cs="Times New Roman"/>
        </w:rPr>
        <w:t>a</w:t>
      </w:r>
      <w:r w:rsidR="00EE2DFE" w:rsidRPr="00FE3F73">
        <w:rPr>
          <w:rFonts w:ascii="Times New Roman" w:hAnsi="Times New Roman" w:cs="Times New Roman"/>
        </w:rPr>
        <w:t xml:space="preserve">nt products and services. </w:t>
      </w:r>
    </w:p>
    <w:p w:rsidR="00987621" w:rsidRPr="00FE3F73" w:rsidRDefault="00D133EF" w:rsidP="0098762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FE3F73">
        <w:rPr>
          <w:rFonts w:ascii="Times New Roman" w:hAnsi="Times New Roman" w:cs="Times New Roman"/>
          <w:bCs/>
        </w:rPr>
        <w:t xml:space="preserve">Sindh </w:t>
      </w:r>
      <w:r w:rsidR="00987621" w:rsidRPr="00FE3F73">
        <w:rPr>
          <w:rFonts w:ascii="Times New Roman" w:hAnsi="Times New Roman" w:cs="Times New Roman"/>
          <w:bCs/>
        </w:rPr>
        <w:t xml:space="preserve">Bank </w:t>
      </w:r>
      <w:r w:rsidRPr="00FE3F73">
        <w:rPr>
          <w:rFonts w:ascii="Times New Roman" w:hAnsi="Times New Roman" w:cs="Times New Roman"/>
          <w:bCs/>
        </w:rPr>
        <w:t xml:space="preserve">remains committed </w:t>
      </w:r>
      <w:r w:rsidR="00987621" w:rsidRPr="00FE3F73">
        <w:rPr>
          <w:rFonts w:ascii="Times New Roman" w:hAnsi="Times New Roman" w:cs="Times New Roman"/>
          <w:bCs/>
        </w:rPr>
        <w:t>to support</w:t>
      </w:r>
      <w:r w:rsidRPr="00FE3F73">
        <w:rPr>
          <w:rFonts w:ascii="Times New Roman" w:hAnsi="Times New Roman" w:cs="Times New Roman"/>
          <w:bCs/>
        </w:rPr>
        <w:t xml:space="preserve">ing </w:t>
      </w:r>
      <w:r w:rsidR="00987621" w:rsidRPr="00FE3F73">
        <w:rPr>
          <w:rFonts w:ascii="Times New Roman" w:hAnsi="Times New Roman" w:cs="Times New Roman"/>
          <w:bCs/>
        </w:rPr>
        <w:t xml:space="preserve">multi-sectoral </w:t>
      </w:r>
      <w:r w:rsidRPr="00FE3F73">
        <w:rPr>
          <w:rFonts w:ascii="Times New Roman" w:hAnsi="Times New Roman" w:cs="Times New Roman"/>
          <w:bCs/>
        </w:rPr>
        <w:t xml:space="preserve">ventures </w:t>
      </w:r>
      <w:r w:rsidR="00987621" w:rsidRPr="00FE3F73">
        <w:rPr>
          <w:rFonts w:ascii="Times New Roman" w:hAnsi="Times New Roman" w:cs="Times New Roman"/>
          <w:bCs/>
        </w:rPr>
        <w:t xml:space="preserve">in health, education and community welfare </w:t>
      </w:r>
      <w:r w:rsidRPr="00FE3F73">
        <w:rPr>
          <w:rFonts w:ascii="Times New Roman" w:hAnsi="Times New Roman" w:cs="Times New Roman"/>
          <w:bCs/>
        </w:rPr>
        <w:t xml:space="preserve">fostering </w:t>
      </w:r>
      <w:r w:rsidR="00987621" w:rsidRPr="00FE3F73">
        <w:rPr>
          <w:rFonts w:ascii="Times New Roman" w:hAnsi="Times New Roman" w:cs="Times New Roman"/>
          <w:bCs/>
        </w:rPr>
        <w:t xml:space="preserve">financial inclusion, </w:t>
      </w:r>
      <w:r w:rsidR="00FE3F73">
        <w:rPr>
          <w:rFonts w:ascii="Times New Roman" w:hAnsi="Times New Roman" w:cs="Times New Roman"/>
          <w:bCs/>
        </w:rPr>
        <w:t xml:space="preserve">gender diversity, </w:t>
      </w:r>
      <w:r w:rsidR="00987621" w:rsidRPr="00FE3F73">
        <w:rPr>
          <w:rFonts w:ascii="Times New Roman" w:hAnsi="Times New Roman" w:cs="Times New Roman"/>
          <w:bCs/>
        </w:rPr>
        <w:t>health</w:t>
      </w:r>
      <w:r w:rsidRPr="00FE3F73">
        <w:rPr>
          <w:rFonts w:ascii="Times New Roman" w:hAnsi="Times New Roman" w:cs="Times New Roman"/>
          <w:bCs/>
        </w:rPr>
        <w:t>care</w:t>
      </w:r>
      <w:r w:rsidR="00987621" w:rsidRPr="00FE3F73">
        <w:rPr>
          <w:rFonts w:ascii="Times New Roman" w:hAnsi="Times New Roman" w:cs="Times New Roman"/>
          <w:bCs/>
        </w:rPr>
        <w:t xml:space="preserve"> and education</w:t>
      </w:r>
      <w:r w:rsidRPr="00FE3F73">
        <w:rPr>
          <w:rFonts w:ascii="Times New Roman" w:hAnsi="Times New Roman" w:cs="Times New Roman"/>
          <w:bCs/>
        </w:rPr>
        <w:t>al initiatives</w:t>
      </w:r>
      <w:r w:rsidR="00987621" w:rsidRPr="00FE3F73">
        <w:rPr>
          <w:rFonts w:ascii="Times New Roman" w:hAnsi="Times New Roman" w:cs="Times New Roman"/>
          <w:bCs/>
        </w:rPr>
        <w:t>.</w:t>
      </w:r>
    </w:p>
    <w:p w:rsidR="00EE2DFE" w:rsidRPr="00FE3F73" w:rsidRDefault="00D133EF" w:rsidP="00F963FA">
      <w:pPr>
        <w:spacing w:after="0" w:line="240" w:lineRule="auto"/>
        <w:rPr>
          <w:rFonts w:ascii="Times New Roman" w:hAnsi="Times New Roman" w:cs="Times New Roman"/>
        </w:rPr>
      </w:pPr>
      <w:r w:rsidRPr="00FE3F73">
        <w:rPr>
          <w:rFonts w:ascii="Times New Roman" w:hAnsi="Times New Roman" w:cs="Times New Roman"/>
          <w:color w:val="000000" w:themeColor="text1"/>
        </w:rPr>
        <w:t>Additionally,</w:t>
      </w:r>
      <w:r w:rsidR="00987621" w:rsidRPr="00FE3F73">
        <w:rPr>
          <w:rFonts w:ascii="Times New Roman" w:hAnsi="Times New Roman" w:cs="Times New Roman"/>
          <w:color w:val="000000" w:themeColor="text1"/>
        </w:rPr>
        <w:t xml:space="preserve"> VIS Credit </w:t>
      </w:r>
      <w:r w:rsidRPr="00FE3F73">
        <w:rPr>
          <w:rFonts w:ascii="Times New Roman" w:hAnsi="Times New Roman" w:cs="Times New Roman"/>
          <w:color w:val="000000" w:themeColor="text1"/>
        </w:rPr>
        <w:t>R</w:t>
      </w:r>
      <w:r w:rsidR="00987621" w:rsidRPr="00FE3F73">
        <w:rPr>
          <w:rFonts w:ascii="Times New Roman" w:hAnsi="Times New Roman" w:cs="Times New Roman"/>
          <w:color w:val="000000" w:themeColor="text1"/>
        </w:rPr>
        <w:t xml:space="preserve">ating Company Limited </w:t>
      </w:r>
      <w:r w:rsidRPr="00FE3F73">
        <w:rPr>
          <w:rFonts w:ascii="Times New Roman" w:hAnsi="Times New Roman" w:cs="Times New Roman"/>
          <w:color w:val="000000" w:themeColor="text1"/>
        </w:rPr>
        <w:t xml:space="preserve">has </w:t>
      </w:r>
      <w:r w:rsidR="00987621" w:rsidRPr="00FE3F73">
        <w:rPr>
          <w:rFonts w:ascii="Times New Roman" w:hAnsi="Times New Roman" w:cs="Times New Roman"/>
          <w:color w:val="000000" w:themeColor="text1"/>
        </w:rPr>
        <w:t xml:space="preserve">reaffirmed the bank’s </w:t>
      </w:r>
      <w:r w:rsidRPr="00FE3F73">
        <w:rPr>
          <w:rFonts w:ascii="Times New Roman" w:hAnsi="Times New Roman" w:cs="Times New Roman"/>
          <w:color w:val="000000" w:themeColor="text1"/>
        </w:rPr>
        <w:t xml:space="preserve">ratings, with a </w:t>
      </w:r>
      <w:r w:rsidR="0023046E" w:rsidRPr="00FE3F73">
        <w:rPr>
          <w:rFonts w:ascii="Times New Roman" w:hAnsi="Times New Roman" w:cs="Times New Roman"/>
          <w:color w:val="000000" w:themeColor="text1"/>
        </w:rPr>
        <w:t xml:space="preserve">Long -Term </w:t>
      </w:r>
      <w:r w:rsidR="00987621" w:rsidRPr="00FE3F73">
        <w:rPr>
          <w:rFonts w:ascii="Times New Roman" w:hAnsi="Times New Roman" w:cs="Times New Roman"/>
          <w:color w:val="000000" w:themeColor="text1"/>
        </w:rPr>
        <w:t xml:space="preserve">Entity </w:t>
      </w:r>
      <w:r w:rsidR="0023046E" w:rsidRPr="00FE3F73">
        <w:rPr>
          <w:rFonts w:ascii="Times New Roman" w:hAnsi="Times New Roman" w:cs="Times New Roman"/>
          <w:color w:val="000000" w:themeColor="text1"/>
        </w:rPr>
        <w:t xml:space="preserve">Rating </w:t>
      </w:r>
      <w:r w:rsidRPr="00FE3F73">
        <w:rPr>
          <w:rFonts w:ascii="Times New Roman" w:hAnsi="Times New Roman" w:cs="Times New Roman"/>
          <w:color w:val="000000" w:themeColor="text1"/>
        </w:rPr>
        <w:t xml:space="preserve">of </w:t>
      </w:r>
      <w:r w:rsidR="0023046E" w:rsidRPr="00FE3F73">
        <w:rPr>
          <w:rFonts w:ascii="Times New Roman" w:hAnsi="Times New Roman" w:cs="Times New Roman"/>
          <w:color w:val="000000" w:themeColor="text1"/>
        </w:rPr>
        <w:t>A</w:t>
      </w:r>
      <w:r w:rsidR="00987621" w:rsidRPr="00FE3F73">
        <w:rPr>
          <w:rFonts w:ascii="Times New Roman" w:hAnsi="Times New Roman" w:cs="Times New Roman"/>
          <w:color w:val="000000" w:themeColor="text1"/>
        </w:rPr>
        <w:t>+</w:t>
      </w:r>
      <w:r w:rsidR="0023046E" w:rsidRPr="00FE3F73">
        <w:rPr>
          <w:rFonts w:ascii="Times New Roman" w:hAnsi="Times New Roman" w:cs="Times New Roman"/>
          <w:color w:val="000000" w:themeColor="text1"/>
        </w:rPr>
        <w:t xml:space="preserve"> (</w:t>
      </w:r>
      <w:r w:rsidR="00987621" w:rsidRPr="00FE3F73">
        <w:rPr>
          <w:rFonts w:ascii="Times New Roman" w:hAnsi="Times New Roman" w:cs="Times New Roman"/>
          <w:color w:val="000000" w:themeColor="text1"/>
        </w:rPr>
        <w:t>Single A Plus</w:t>
      </w:r>
      <w:r w:rsidR="00014105" w:rsidRPr="00FE3F73">
        <w:rPr>
          <w:rFonts w:ascii="Times New Roman" w:hAnsi="Times New Roman" w:cs="Times New Roman"/>
          <w:color w:val="000000" w:themeColor="text1"/>
        </w:rPr>
        <w:t xml:space="preserve">) </w:t>
      </w:r>
      <w:r w:rsidRPr="00FE3F73">
        <w:rPr>
          <w:rFonts w:ascii="Times New Roman" w:hAnsi="Times New Roman" w:cs="Times New Roman"/>
          <w:color w:val="000000" w:themeColor="text1"/>
        </w:rPr>
        <w:t>accompanied by a</w:t>
      </w:r>
      <w:r w:rsidR="0023046E" w:rsidRPr="00FE3F73">
        <w:rPr>
          <w:rFonts w:ascii="Times New Roman" w:hAnsi="Times New Roman" w:cs="Times New Roman"/>
          <w:color w:val="000000" w:themeColor="text1"/>
        </w:rPr>
        <w:t xml:space="preserve"> Stable Outlook</w:t>
      </w:r>
      <w:r w:rsidRPr="00FE3F73">
        <w:rPr>
          <w:rFonts w:ascii="Times New Roman" w:hAnsi="Times New Roman" w:cs="Times New Roman"/>
          <w:color w:val="000000" w:themeColor="text1"/>
        </w:rPr>
        <w:t>,</w:t>
      </w:r>
      <w:r w:rsidR="0023046E" w:rsidRPr="00FE3F73">
        <w:rPr>
          <w:rFonts w:ascii="Times New Roman" w:hAnsi="Times New Roman" w:cs="Times New Roman"/>
          <w:color w:val="000000" w:themeColor="text1"/>
        </w:rPr>
        <w:t xml:space="preserve"> </w:t>
      </w:r>
      <w:r w:rsidR="00987621" w:rsidRPr="00FE3F73">
        <w:rPr>
          <w:rFonts w:ascii="Times New Roman" w:hAnsi="Times New Roman" w:cs="Times New Roman"/>
          <w:color w:val="000000" w:themeColor="text1"/>
        </w:rPr>
        <w:t xml:space="preserve">and </w:t>
      </w:r>
      <w:r w:rsidR="0023046E" w:rsidRPr="00FE3F73">
        <w:rPr>
          <w:rFonts w:ascii="Times New Roman" w:hAnsi="Times New Roman" w:cs="Times New Roman"/>
          <w:color w:val="000000" w:themeColor="text1"/>
        </w:rPr>
        <w:t xml:space="preserve">Short -Term Rating </w:t>
      </w:r>
      <w:r w:rsidRPr="00FE3F73">
        <w:rPr>
          <w:rFonts w:ascii="Times New Roman" w:hAnsi="Times New Roman" w:cs="Times New Roman"/>
          <w:color w:val="000000" w:themeColor="text1"/>
        </w:rPr>
        <w:t>of</w:t>
      </w:r>
      <w:r w:rsidR="0023046E" w:rsidRPr="00FE3F73">
        <w:rPr>
          <w:rFonts w:ascii="Times New Roman" w:hAnsi="Times New Roman" w:cs="Times New Roman"/>
          <w:color w:val="000000" w:themeColor="text1"/>
        </w:rPr>
        <w:t xml:space="preserve"> A-1 </w:t>
      </w:r>
      <w:r w:rsidRPr="00FE3F73">
        <w:rPr>
          <w:rFonts w:ascii="Times New Roman" w:hAnsi="Times New Roman" w:cs="Times New Roman"/>
          <w:color w:val="000000" w:themeColor="text1"/>
        </w:rPr>
        <w:t xml:space="preserve">   </w:t>
      </w:r>
      <w:r w:rsidR="0023046E" w:rsidRPr="00FE3F73">
        <w:rPr>
          <w:rFonts w:ascii="Times New Roman" w:hAnsi="Times New Roman" w:cs="Times New Roman"/>
          <w:color w:val="000000" w:themeColor="text1"/>
        </w:rPr>
        <w:t xml:space="preserve">(A </w:t>
      </w:r>
      <w:r w:rsidR="00014105" w:rsidRPr="00FE3F73">
        <w:rPr>
          <w:rFonts w:ascii="Times New Roman" w:hAnsi="Times New Roman" w:cs="Times New Roman"/>
          <w:color w:val="000000" w:themeColor="text1"/>
        </w:rPr>
        <w:t>1</w:t>
      </w:r>
      <w:r w:rsidR="00987621" w:rsidRPr="00FE3F73">
        <w:rPr>
          <w:rFonts w:ascii="Times New Roman" w:hAnsi="Times New Roman" w:cs="Times New Roman"/>
          <w:color w:val="000000" w:themeColor="text1"/>
        </w:rPr>
        <w:t>)</w:t>
      </w:r>
      <w:r w:rsidR="0023046E" w:rsidRPr="00FE3F73">
        <w:rPr>
          <w:rFonts w:ascii="Times New Roman" w:hAnsi="Times New Roman" w:cs="Times New Roman"/>
          <w:color w:val="000000" w:themeColor="text1"/>
        </w:rPr>
        <w:t xml:space="preserve"> </w:t>
      </w:r>
    </w:p>
    <w:p w:rsidR="007B1043" w:rsidRPr="00FE3F73" w:rsidRDefault="007B1043" w:rsidP="007B1043">
      <w:pPr>
        <w:rPr>
          <w:rFonts w:ascii="Times New Roman" w:hAnsi="Times New Roman" w:cs="Times New Roman"/>
        </w:rPr>
      </w:pPr>
      <w:r w:rsidRPr="00FE3F73">
        <w:rPr>
          <w:rFonts w:ascii="Times New Roman" w:hAnsi="Times New Roman" w:cs="Times New Roman"/>
        </w:rPr>
        <w:t xml:space="preserve">     </w:t>
      </w:r>
    </w:p>
    <w:sectPr w:rsidR="007B1043" w:rsidRPr="00FE3F73" w:rsidSect="00796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4B7"/>
    <w:multiLevelType w:val="hybridMultilevel"/>
    <w:tmpl w:val="C712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43"/>
    <w:rsid w:val="00014105"/>
    <w:rsid w:val="000242CF"/>
    <w:rsid w:val="000F428E"/>
    <w:rsid w:val="00110D4B"/>
    <w:rsid w:val="0016389A"/>
    <w:rsid w:val="001A192A"/>
    <w:rsid w:val="001A244D"/>
    <w:rsid w:val="001B59B8"/>
    <w:rsid w:val="0023046E"/>
    <w:rsid w:val="00253483"/>
    <w:rsid w:val="0027632E"/>
    <w:rsid w:val="002B56C0"/>
    <w:rsid w:val="00302887"/>
    <w:rsid w:val="0034295F"/>
    <w:rsid w:val="00451E57"/>
    <w:rsid w:val="004C66AF"/>
    <w:rsid w:val="004C6FB6"/>
    <w:rsid w:val="004D0317"/>
    <w:rsid w:val="004E53DE"/>
    <w:rsid w:val="0051289F"/>
    <w:rsid w:val="00517565"/>
    <w:rsid w:val="00575D29"/>
    <w:rsid w:val="005A3D38"/>
    <w:rsid w:val="005C0736"/>
    <w:rsid w:val="005F68F8"/>
    <w:rsid w:val="00687C52"/>
    <w:rsid w:val="006D4BA0"/>
    <w:rsid w:val="00712FCC"/>
    <w:rsid w:val="007458AB"/>
    <w:rsid w:val="0078420D"/>
    <w:rsid w:val="00796E2C"/>
    <w:rsid w:val="007B1043"/>
    <w:rsid w:val="007D1FD2"/>
    <w:rsid w:val="008E13B7"/>
    <w:rsid w:val="00987621"/>
    <w:rsid w:val="00A755A5"/>
    <w:rsid w:val="00B5608A"/>
    <w:rsid w:val="00B56B5F"/>
    <w:rsid w:val="00C228A7"/>
    <w:rsid w:val="00C645ED"/>
    <w:rsid w:val="00D133EF"/>
    <w:rsid w:val="00D21BDE"/>
    <w:rsid w:val="00DB2355"/>
    <w:rsid w:val="00E56683"/>
    <w:rsid w:val="00E600AA"/>
    <w:rsid w:val="00E67A5E"/>
    <w:rsid w:val="00EC7EC4"/>
    <w:rsid w:val="00EE2DFE"/>
    <w:rsid w:val="00F40DF7"/>
    <w:rsid w:val="00F43467"/>
    <w:rsid w:val="00F963FA"/>
    <w:rsid w:val="00FC4D9F"/>
    <w:rsid w:val="00FC7A21"/>
    <w:rsid w:val="00FE3EF3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A7001"/>
  <w15:docId w15:val="{9A9B939F-F2B0-44EE-A090-B7A8B256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2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saima.aziz</dc:creator>
  <cp:lastModifiedBy>Saima Aziz/Marketing Div/Head Office/SindhBank</cp:lastModifiedBy>
  <cp:revision>10</cp:revision>
  <cp:lastPrinted>2024-02-27T06:57:00Z</cp:lastPrinted>
  <dcterms:created xsi:type="dcterms:W3CDTF">2024-02-26T07:52:00Z</dcterms:created>
  <dcterms:modified xsi:type="dcterms:W3CDTF">2024-02-29T08:45:00Z</dcterms:modified>
</cp:coreProperties>
</file>